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B4" w:rsidRDefault="00101F3C" w:rsidP="008440B4">
      <w:pPr>
        <w:pStyle w:val="Balk1"/>
        <w:shd w:val="clear" w:color="auto" w:fill="FFFFFF"/>
        <w:spacing w:before="665" w:after="554"/>
        <w:jc w:val="center"/>
        <w:textAlignment w:val="baseline"/>
        <w:rPr>
          <w:rFonts w:ascii="MyriadPro" w:hAnsi="MyriadPro"/>
          <w:color w:val="505050"/>
          <w:sz w:val="38"/>
          <w:szCs w:val="38"/>
        </w:rPr>
      </w:pPr>
      <w:proofErr w:type="spellStart"/>
      <w:r>
        <w:rPr>
          <w:rFonts w:ascii="MyriadPro" w:hAnsi="MyriadPro"/>
          <w:color w:val="505050"/>
          <w:sz w:val="38"/>
          <w:szCs w:val="38"/>
        </w:rPr>
        <w:t>eSafety</w:t>
      </w:r>
      <w:proofErr w:type="spellEnd"/>
      <w:r>
        <w:rPr>
          <w:rFonts w:ascii="MyriadPro" w:hAnsi="MyriadPro"/>
          <w:color w:val="505050"/>
          <w:sz w:val="38"/>
          <w:szCs w:val="38"/>
        </w:rPr>
        <w:t xml:space="preserve"> </w:t>
      </w:r>
      <w:proofErr w:type="spellStart"/>
      <w:r>
        <w:rPr>
          <w:rFonts w:ascii="MyriadPro" w:hAnsi="MyriadPro"/>
          <w:color w:val="505050"/>
          <w:sz w:val="38"/>
          <w:szCs w:val="38"/>
        </w:rPr>
        <w:t>Label</w:t>
      </w:r>
      <w:proofErr w:type="spellEnd"/>
      <w:r>
        <w:rPr>
          <w:rFonts w:ascii="MyriadPro" w:hAnsi="MyriadPro"/>
          <w:color w:val="505050"/>
          <w:sz w:val="38"/>
          <w:szCs w:val="38"/>
        </w:rPr>
        <w:t xml:space="preserve"> </w:t>
      </w:r>
      <w:proofErr w:type="spellStart"/>
      <w:r>
        <w:rPr>
          <w:rFonts w:ascii="MyriadPro" w:hAnsi="MyriadPro"/>
          <w:color w:val="505050"/>
          <w:sz w:val="38"/>
          <w:szCs w:val="38"/>
        </w:rPr>
        <w:t>Bonz</w:t>
      </w:r>
      <w:proofErr w:type="spellEnd"/>
      <w:r>
        <w:rPr>
          <w:rFonts w:ascii="MyriadPro" w:hAnsi="MyriadPro"/>
          <w:color w:val="505050"/>
          <w:sz w:val="38"/>
          <w:szCs w:val="38"/>
        </w:rPr>
        <w:t xml:space="preserve"> Etiket (İnternet Güvenlik Etiketi) Almaya Hak </w:t>
      </w:r>
      <w:proofErr w:type="spellStart"/>
      <w:r>
        <w:rPr>
          <w:rFonts w:ascii="MyriadPro" w:hAnsi="MyriadPro"/>
          <w:color w:val="505050"/>
          <w:sz w:val="38"/>
          <w:szCs w:val="38"/>
        </w:rPr>
        <w:t>Kazandık</w:t>
      </w:r>
      <w:proofErr w:type="spellEnd"/>
    </w:p>
    <w:p w:rsidR="00F277CF" w:rsidRPr="008440B4" w:rsidRDefault="008440B4" w:rsidP="008440B4">
      <w:pPr>
        <w:pStyle w:val="Balk1"/>
        <w:shd w:val="clear" w:color="auto" w:fill="FFFFFF"/>
        <w:spacing w:before="665" w:after="554"/>
        <w:textAlignment w:val="baseline"/>
        <w:rPr>
          <w:rFonts w:ascii="MyriadPro" w:hAnsi="MyriadPro"/>
          <w:color w:val="505050"/>
          <w:sz w:val="38"/>
          <w:szCs w:val="38"/>
        </w:rPr>
      </w:pPr>
      <w:r>
        <w:rPr>
          <w:rFonts w:ascii="MyriadPro" w:hAnsi="MyriadPro"/>
          <w:color w:val="505050"/>
          <w:sz w:val="38"/>
          <w:szCs w:val="38"/>
        </w:rPr>
        <w:t xml:space="preserve">      </w:t>
      </w:r>
      <w:proofErr w:type="gramStart"/>
      <w:r w:rsidR="00570874">
        <w:rPr>
          <w:rFonts w:ascii="Arial" w:hAnsi="Arial" w:cs="Arial"/>
          <w:color w:val="191919"/>
          <w:sz w:val="16"/>
          <w:szCs w:val="16"/>
          <w:shd w:val="clear" w:color="auto" w:fill="FEFEFE"/>
        </w:rPr>
        <w:t>e</w:t>
      </w:r>
      <w:proofErr w:type="gramEnd"/>
      <w:r w:rsidR="00570874">
        <w:rPr>
          <w:rFonts w:ascii="Arial" w:hAnsi="Arial" w:cs="Arial"/>
          <w:color w:val="191919"/>
          <w:sz w:val="16"/>
          <w:szCs w:val="16"/>
          <w:shd w:val="clear" w:color="auto" w:fill="FEFEFE"/>
        </w:rPr>
        <w:t>-</w:t>
      </w:r>
      <w:proofErr w:type="spellStart"/>
      <w:r w:rsidR="00570874">
        <w:rPr>
          <w:rFonts w:ascii="Arial" w:hAnsi="Arial" w:cs="Arial"/>
          <w:color w:val="191919"/>
          <w:sz w:val="16"/>
          <w:szCs w:val="16"/>
          <w:shd w:val="clear" w:color="auto" w:fill="FEFEFE"/>
        </w:rPr>
        <w:t>Safety</w:t>
      </w:r>
      <w:proofErr w:type="spellEnd"/>
      <w:r w:rsidR="00570874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</w:t>
      </w:r>
      <w:proofErr w:type="spellStart"/>
      <w:r w:rsidR="00570874">
        <w:rPr>
          <w:rFonts w:ascii="Arial" w:hAnsi="Arial" w:cs="Arial"/>
          <w:color w:val="191919"/>
          <w:sz w:val="16"/>
          <w:szCs w:val="16"/>
          <w:shd w:val="clear" w:color="auto" w:fill="FEFEFE"/>
        </w:rPr>
        <w:t>Label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Aralarında ülkemizin de bulunduğu, Avrupa´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nın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34 ülkesinin Eğitim Bakanlıklarının üye olduğu 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European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Schoolnet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tarafından, okulları ve öğrencileri internetin zararlarından korumak amacıyla 2012 yılında uygulamaya konuldu. Bu kapsamda, okulumuzun 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European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Schoolnet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platformuna yaptığı başvuru incelenmiş,  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eTwinning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etkinlikleri çerçevesinde Avrupa Okul Ağı "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The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eSafety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Label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Community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" tarafından verilen, okulda güvenli internet kullanımı ile ilgili "E-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safety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Bronze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</w:t>
      </w:r>
      <w:proofErr w:type="spell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Label</w:t>
      </w:r>
      <w:proofErr w:type="spell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" (Güvenli İnternet Bronz Etiket) almaya hak kazanmıştır. Uluslararası alanda geçerli olan bu etiket okullara uluslararası platformlarda öncelik ve </w:t>
      </w:r>
      <w:proofErr w:type="gramStart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>prestij</w:t>
      </w:r>
      <w:proofErr w:type="gramEnd"/>
      <w:r w:rsidR="00101F3C">
        <w:rPr>
          <w:rFonts w:ascii="Arial" w:hAnsi="Arial" w:cs="Arial"/>
          <w:color w:val="191919"/>
          <w:sz w:val="16"/>
          <w:szCs w:val="16"/>
          <w:shd w:val="clear" w:color="auto" w:fill="FEFEFE"/>
        </w:rPr>
        <w:t xml:space="preserve"> kazandırmaktadır. </w:t>
      </w:r>
    </w:p>
    <w:p w:rsidR="00F277CF" w:rsidRPr="00F277CF" w:rsidRDefault="008440B4" w:rsidP="00F277CF">
      <w:r>
        <w:rPr>
          <w:noProof/>
          <w:lang w:eastAsia="tr-TR"/>
        </w:rPr>
        <w:drawing>
          <wp:inline distT="0" distB="0" distL="0" distR="0">
            <wp:extent cx="5165201" cy="1693628"/>
            <wp:effectExtent l="19050" t="0" r="0" b="0"/>
            <wp:docPr id="2" name="Resim 1" descr="C:\Users\Yaşar İzgüt\Desktop\etwinning\esafety okul haberi\Bronze_2021_1_en_fa6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şar İzgüt\Desktop\etwinning\esafety okul haberi\Bronze_2021_1_en_fa6a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967" cy="169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CF" w:rsidRDefault="00F277CF" w:rsidP="00F277CF"/>
    <w:p w:rsidR="009C6280" w:rsidRPr="00F277CF" w:rsidRDefault="00F277CF" w:rsidP="00F277CF">
      <w:pPr>
        <w:tabs>
          <w:tab w:val="left" w:pos="2467"/>
        </w:tabs>
      </w:pPr>
      <w:r>
        <w:tab/>
      </w:r>
    </w:p>
    <w:sectPr w:rsidR="009C6280" w:rsidRPr="00F277CF" w:rsidSect="009C6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A7C61"/>
    <w:rsid w:val="00101F3C"/>
    <w:rsid w:val="003A7C61"/>
    <w:rsid w:val="00570874"/>
    <w:rsid w:val="00760933"/>
    <w:rsid w:val="008440B4"/>
    <w:rsid w:val="009C6280"/>
    <w:rsid w:val="00EF48EE"/>
    <w:rsid w:val="00F2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80"/>
  </w:style>
  <w:style w:type="paragraph" w:styleId="Balk1">
    <w:name w:val="heading 1"/>
    <w:basedOn w:val="Normal"/>
    <w:next w:val="Normal"/>
    <w:link w:val="Balk1Char"/>
    <w:uiPriority w:val="9"/>
    <w:qFormat/>
    <w:rsid w:val="00EF4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01F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3A7C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3A7C6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F4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F4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01F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101F3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...</dc:creator>
  <cp:keywords/>
  <dc:description/>
  <cp:lastModifiedBy>Yaşar İzgüt</cp:lastModifiedBy>
  <cp:revision>5</cp:revision>
  <dcterms:created xsi:type="dcterms:W3CDTF">2021-01-17T19:41:00Z</dcterms:created>
  <dcterms:modified xsi:type="dcterms:W3CDTF">2021-01-21T08:54:00Z</dcterms:modified>
</cp:coreProperties>
</file>